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8" w:rsidRPr="00F90846" w:rsidRDefault="00043598" w:rsidP="00043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46">
        <w:rPr>
          <w:rFonts w:ascii="Times New Roman" w:hAnsi="Times New Roman" w:cs="Times New Roman"/>
          <w:b/>
          <w:sz w:val="28"/>
          <w:szCs w:val="28"/>
        </w:rPr>
        <w:t>Департамент  культуры  Брянской  области</w:t>
      </w:r>
    </w:p>
    <w:p w:rsidR="00043598" w:rsidRDefault="00043598" w:rsidP="005D4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46">
        <w:rPr>
          <w:rFonts w:ascii="Times New Roman" w:hAnsi="Times New Roman" w:cs="Times New Roman"/>
          <w:b/>
          <w:sz w:val="28"/>
          <w:szCs w:val="28"/>
        </w:rPr>
        <w:t>Г</w:t>
      </w:r>
      <w:r w:rsidR="00F90846">
        <w:rPr>
          <w:rFonts w:ascii="Times New Roman" w:hAnsi="Times New Roman" w:cs="Times New Roman"/>
          <w:b/>
          <w:sz w:val="28"/>
          <w:szCs w:val="28"/>
        </w:rPr>
        <w:t xml:space="preserve">осударственное казенное учреждение Брянской области </w:t>
      </w:r>
      <w:r w:rsidRPr="00F90846">
        <w:rPr>
          <w:rFonts w:ascii="Times New Roman" w:hAnsi="Times New Roman" w:cs="Times New Roman"/>
          <w:b/>
          <w:sz w:val="28"/>
          <w:szCs w:val="28"/>
        </w:rPr>
        <w:t>«Государственный  архив  Брянской  области»</w:t>
      </w:r>
    </w:p>
    <w:p w:rsidR="005D4DE5" w:rsidRPr="00043598" w:rsidRDefault="005D4DE5" w:rsidP="005D4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98" w:rsidRPr="00043598" w:rsidRDefault="00F90846" w:rsidP="00043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760F9">
        <w:rPr>
          <w:rFonts w:ascii="Times New Roman" w:hAnsi="Times New Roman" w:cs="Times New Roman"/>
          <w:b/>
          <w:sz w:val="28"/>
          <w:szCs w:val="28"/>
        </w:rPr>
        <w:t>еждународная</w:t>
      </w:r>
      <w:r w:rsidR="00043598" w:rsidRPr="000435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8C">
        <w:rPr>
          <w:rFonts w:ascii="Times New Roman" w:hAnsi="Times New Roman" w:cs="Times New Roman"/>
          <w:b/>
          <w:sz w:val="28"/>
          <w:szCs w:val="28"/>
        </w:rPr>
        <w:t>научная</w:t>
      </w:r>
      <w:r w:rsidR="00043598" w:rsidRPr="00043598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</w:p>
    <w:p w:rsidR="00043598" w:rsidRPr="00F90846" w:rsidRDefault="00043598" w:rsidP="00043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46">
        <w:rPr>
          <w:rFonts w:ascii="Times New Roman" w:hAnsi="Times New Roman" w:cs="Times New Roman"/>
          <w:b/>
          <w:sz w:val="28"/>
          <w:szCs w:val="28"/>
        </w:rPr>
        <w:t>«Документальное наследие: прошлое и настоящее»</w:t>
      </w:r>
    </w:p>
    <w:p w:rsidR="00043598" w:rsidRPr="00C760F9" w:rsidRDefault="00043598" w:rsidP="00F908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590B" w:rsidRPr="000A5739" w:rsidRDefault="00043598" w:rsidP="003659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0F9">
        <w:rPr>
          <w:rFonts w:ascii="Times New Roman" w:hAnsi="Times New Roman"/>
          <w:color w:val="000000"/>
          <w:sz w:val="28"/>
          <w:szCs w:val="28"/>
        </w:rPr>
        <w:t xml:space="preserve">23 мая </w:t>
      </w:r>
      <w:smartTag w:uri="urn:schemas-microsoft-com:office:smarttags" w:element="metricconverter">
        <w:smartTagPr>
          <w:attr w:name="ProductID" w:val="2018 г"/>
        </w:smartTagPr>
        <w:r w:rsidRPr="00C760F9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C760F9">
        <w:rPr>
          <w:rFonts w:ascii="Times New Roman" w:hAnsi="Times New Roman"/>
          <w:color w:val="000000"/>
          <w:sz w:val="28"/>
          <w:szCs w:val="28"/>
        </w:rPr>
        <w:t xml:space="preserve">. Государственный архив Брянской области проводит </w:t>
      </w:r>
      <w:r w:rsidR="00F90846">
        <w:rPr>
          <w:rFonts w:ascii="Times New Roman" w:hAnsi="Times New Roman"/>
          <w:color w:val="000000"/>
          <w:sz w:val="28"/>
          <w:szCs w:val="28"/>
        </w:rPr>
        <w:t>М</w:t>
      </w:r>
      <w:r w:rsidR="00C760F9" w:rsidRPr="00C760F9">
        <w:rPr>
          <w:rFonts w:ascii="Times New Roman" w:hAnsi="Times New Roman"/>
          <w:color w:val="000000"/>
          <w:sz w:val="28"/>
          <w:szCs w:val="28"/>
        </w:rPr>
        <w:t xml:space="preserve">еждународную </w:t>
      </w:r>
      <w:r w:rsidR="0023688C">
        <w:rPr>
          <w:rFonts w:ascii="Times New Roman" w:hAnsi="Times New Roman"/>
          <w:color w:val="000000"/>
          <w:sz w:val="28"/>
          <w:szCs w:val="28"/>
        </w:rPr>
        <w:t>научн</w:t>
      </w:r>
      <w:r w:rsidR="00CD071E">
        <w:rPr>
          <w:rFonts w:ascii="Times New Roman" w:hAnsi="Times New Roman"/>
          <w:color w:val="000000"/>
          <w:sz w:val="28"/>
          <w:szCs w:val="28"/>
        </w:rPr>
        <w:t>ую</w:t>
      </w:r>
      <w:r w:rsidR="0023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0F9" w:rsidRPr="00C760F9">
        <w:rPr>
          <w:rFonts w:ascii="Times New Roman" w:hAnsi="Times New Roman"/>
          <w:color w:val="000000"/>
          <w:sz w:val="28"/>
          <w:szCs w:val="28"/>
        </w:rPr>
        <w:t>конференцию</w:t>
      </w:r>
      <w:r w:rsidRPr="00C760F9">
        <w:rPr>
          <w:rFonts w:ascii="Times New Roman" w:hAnsi="Times New Roman"/>
          <w:color w:val="000000"/>
          <w:sz w:val="28"/>
          <w:szCs w:val="28"/>
        </w:rPr>
        <w:t xml:space="preserve">  «Документальное наследие: п</w:t>
      </w:r>
      <w:r w:rsidR="00C760F9" w:rsidRPr="00C760F9">
        <w:rPr>
          <w:rFonts w:ascii="Times New Roman" w:hAnsi="Times New Roman"/>
          <w:color w:val="000000"/>
          <w:sz w:val="28"/>
          <w:szCs w:val="28"/>
        </w:rPr>
        <w:t>рошлое и настоящее», посвященную</w:t>
      </w:r>
      <w:r w:rsidRPr="00C760F9">
        <w:rPr>
          <w:rFonts w:ascii="Times New Roman" w:hAnsi="Times New Roman"/>
          <w:color w:val="000000"/>
          <w:sz w:val="28"/>
          <w:szCs w:val="28"/>
        </w:rPr>
        <w:t xml:space="preserve">  100-летию </w:t>
      </w:r>
      <w:r w:rsidR="0036590B" w:rsidRPr="00C760F9">
        <w:rPr>
          <w:rFonts w:ascii="Times New Roman" w:hAnsi="Times New Roman"/>
          <w:color w:val="000000"/>
          <w:sz w:val="28"/>
          <w:szCs w:val="28"/>
        </w:rPr>
        <w:t xml:space="preserve">Государственной архивной службы России. </w:t>
      </w:r>
    </w:p>
    <w:p w:rsidR="00A74975" w:rsidRPr="00CD071E" w:rsidRDefault="00FE4CDE" w:rsidP="0036590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конференции будут представлены доклады по вышеуказанной тематике.</w:t>
      </w:r>
    </w:p>
    <w:p w:rsidR="00CD071E" w:rsidRPr="000A5739" w:rsidRDefault="000A5739" w:rsidP="00CD07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D40">
        <w:rPr>
          <w:rFonts w:ascii="Times New Roman" w:eastAsia="Times New Roman" w:hAnsi="Times New Roman"/>
          <w:sz w:val="28"/>
          <w:szCs w:val="28"/>
        </w:rPr>
        <w:t xml:space="preserve">В рамках </w:t>
      </w:r>
      <w:r w:rsidRPr="00C760F9">
        <w:rPr>
          <w:rFonts w:ascii="Times New Roman" w:hAnsi="Times New Roman"/>
          <w:sz w:val="28"/>
          <w:szCs w:val="28"/>
        </w:rPr>
        <w:t xml:space="preserve">конференции состоится пленарное </w:t>
      </w:r>
      <w:r>
        <w:rPr>
          <w:rFonts w:ascii="Times New Roman" w:hAnsi="Times New Roman"/>
          <w:sz w:val="28"/>
          <w:szCs w:val="28"/>
        </w:rPr>
        <w:t>заседание</w:t>
      </w:r>
      <w:r w:rsidR="00CD071E">
        <w:rPr>
          <w:rFonts w:ascii="Times New Roman" w:hAnsi="Times New Roman"/>
          <w:sz w:val="28"/>
          <w:szCs w:val="28"/>
        </w:rPr>
        <w:t>.</w:t>
      </w:r>
      <w:r w:rsidRPr="00C760F9">
        <w:rPr>
          <w:rFonts w:ascii="Times New Roman" w:hAnsi="Times New Roman"/>
          <w:sz w:val="28"/>
          <w:szCs w:val="28"/>
        </w:rPr>
        <w:t xml:space="preserve"> </w:t>
      </w:r>
      <w:r w:rsidR="00CD07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частникам и гостям конференции </w:t>
      </w:r>
      <w:r w:rsidRPr="00C760F9">
        <w:rPr>
          <w:rFonts w:ascii="Times New Roman" w:hAnsi="Times New Roman"/>
          <w:sz w:val="28"/>
          <w:szCs w:val="28"/>
        </w:rPr>
        <w:t>будут представлены выставка «Из истории с</w:t>
      </w:r>
      <w:r w:rsidR="00CD071E">
        <w:rPr>
          <w:rFonts w:ascii="Times New Roman" w:hAnsi="Times New Roman"/>
          <w:sz w:val="28"/>
          <w:szCs w:val="28"/>
        </w:rPr>
        <w:t>тановления</w:t>
      </w:r>
      <w:r w:rsidRPr="00C760F9">
        <w:rPr>
          <w:rFonts w:ascii="Times New Roman" w:hAnsi="Times New Roman"/>
          <w:sz w:val="28"/>
          <w:szCs w:val="28"/>
        </w:rPr>
        <w:t xml:space="preserve"> архивного дела на Брянщине</w:t>
      </w:r>
      <w:r w:rsidR="00CD071E">
        <w:rPr>
          <w:rFonts w:ascii="Times New Roman" w:hAnsi="Times New Roman"/>
          <w:sz w:val="28"/>
          <w:szCs w:val="28"/>
        </w:rPr>
        <w:t>»,</w:t>
      </w:r>
      <w:r w:rsidR="00F90846" w:rsidRPr="00F90846">
        <w:rPr>
          <w:rFonts w:ascii="Times New Roman" w:hAnsi="Times New Roman"/>
          <w:sz w:val="28"/>
          <w:szCs w:val="28"/>
        </w:rPr>
        <w:t xml:space="preserve"> </w:t>
      </w:r>
      <w:r w:rsidR="00F90846">
        <w:rPr>
          <w:rFonts w:ascii="Times New Roman" w:hAnsi="Times New Roman"/>
          <w:sz w:val="28"/>
          <w:szCs w:val="28"/>
        </w:rPr>
        <w:t xml:space="preserve">книжная выставка </w:t>
      </w:r>
      <w:r w:rsidR="00F90846" w:rsidRPr="00C760F9">
        <w:rPr>
          <w:rFonts w:ascii="Times New Roman" w:hAnsi="Times New Roman"/>
          <w:sz w:val="28"/>
          <w:szCs w:val="28"/>
        </w:rPr>
        <w:t>«Пишем историю вместе»</w:t>
      </w:r>
      <w:r w:rsidR="00FE4CDE">
        <w:rPr>
          <w:rFonts w:ascii="Times New Roman" w:hAnsi="Times New Roman"/>
          <w:sz w:val="28"/>
          <w:szCs w:val="28"/>
        </w:rPr>
        <w:t xml:space="preserve"> и </w:t>
      </w:r>
      <w:r w:rsidR="00CD071E">
        <w:rPr>
          <w:rFonts w:ascii="Times New Roman" w:hAnsi="Times New Roman"/>
          <w:sz w:val="28"/>
          <w:szCs w:val="28"/>
        </w:rPr>
        <w:t xml:space="preserve">презентация, посвященная 100-летию </w:t>
      </w:r>
      <w:r w:rsidR="00CD071E" w:rsidRPr="00C760F9">
        <w:rPr>
          <w:rFonts w:ascii="Times New Roman" w:hAnsi="Times New Roman"/>
          <w:color w:val="000000"/>
          <w:sz w:val="28"/>
          <w:szCs w:val="28"/>
        </w:rPr>
        <w:t xml:space="preserve">Государственной архивной службы России. </w:t>
      </w:r>
    </w:p>
    <w:p w:rsidR="00C760F9" w:rsidRDefault="00C760F9" w:rsidP="00CD07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739">
        <w:rPr>
          <w:rFonts w:ascii="Times New Roman" w:hAnsi="Times New Roman"/>
          <w:color w:val="000000"/>
          <w:sz w:val="28"/>
          <w:szCs w:val="28"/>
        </w:rPr>
        <w:t>В конференции примут участие работники государственных и муниципальных архивов, учреждений культуры, представители общественных организаций, историки, краеведы</w:t>
      </w:r>
      <w:r w:rsidR="002311E5" w:rsidRPr="000A5739">
        <w:rPr>
          <w:rFonts w:ascii="Times New Roman" w:hAnsi="Times New Roman"/>
          <w:color w:val="000000"/>
          <w:sz w:val="28"/>
          <w:szCs w:val="28"/>
        </w:rPr>
        <w:t>, архивисты республики Беларусь, Калужской и Орловской областей</w:t>
      </w:r>
      <w:r w:rsidR="000A5739">
        <w:rPr>
          <w:rFonts w:ascii="Times New Roman" w:hAnsi="Times New Roman"/>
          <w:color w:val="000000"/>
          <w:sz w:val="28"/>
          <w:szCs w:val="28"/>
        </w:rPr>
        <w:t>.</w:t>
      </w:r>
    </w:p>
    <w:p w:rsidR="000A5739" w:rsidRPr="000A5739" w:rsidRDefault="000A5739" w:rsidP="00F9084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5D40">
        <w:rPr>
          <w:rFonts w:ascii="Times New Roman" w:eastAsia="Times New Roman" w:hAnsi="Times New Roman"/>
          <w:sz w:val="28"/>
          <w:szCs w:val="28"/>
        </w:rPr>
        <w:t>Место проведения конференции: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A5739">
        <w:rPr>
          <w:rFonts w:ascii="Times New Roman" w:hAnsi="Times New Roman"/>
          <w:color w:val="000000"/>
          <w:sz w:val="28"/>
          <w:szCs w:val="28"/>
        </w:rPr>
        <w:t>рустальный зал Правительства Брянской области (г.</w:t>
      </w:r>
      <w:r w:rsidR="00070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739">
        <w:rPr>
          <w:rFonts w:ascii="Times New Roman" w:hAnsi="Times New Roman"/>
          <w:color w:val="000000"/>
          <w:sz w:val="28"/>
          <w:szCs w:val="28"/>
        </w:rPr>
        <w:t>Брянск, пр-т Ленина,</w:t>
      </w:r>
      <w:r w:rsidR="00563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739">
        <w:rPr>
          <w:rFonts w:ascii="Times New Roman" w:hAnsi="Times New Roman"/>
          <w:color w:val="000000"/>
          <w:sz w:val="28"/>
          <w:szCs w:val="28"/>
        </w:rPr>
        <w:t>33). Регистрация участников конференции 23 мая 2018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739">
        <w:rPr>
          <w:rFonts w:ascii="Times New Roman" w:hAnsi="Times New Roman"/>
          <w:color w:val="000000"/>
          <w:sz w:val="28"/>
          <w:szCs w:val="28"/>
        </w:rPr>
        <w:t>с 10.30 до 11.00. Начало работы конференции – 23 мая 2018 г. в 11.00.</w:t>
      </w:r>
    </w:p>
    <w:p w:rsidR="00C760F9" w:rsidRPr="000A5739" w:rsidRDefault="000A5739" w:rsidP="00F908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A5739">
        <w:rPr>
          <w:rFonts w:ascii="Times New Roman" w:hAnsi="Times New Roman"/>
          <w:color w:val="000000"/>
          <w:sz w:val="28"/>
          <w:szCs w:val="28"/>
        </w:rPr>
        <w:t xml:space="preserve"> Форма проведения конференции –</w:t>
      </w:r>
      <w:r w:rsidRPr="00015D40">
        <w:rPr>
          <w:rFonts w:ascii="Times New Roman" w:eastAsia="Times New Roman" w:hAnsi="Times New Roman"/>
          <w:sz w:val="28"/>
          <w:szCs w:val="28"/>
        </w:rPr>
        <w:t xml:space="preserve"> очно/заочная. По итогам конференции планируется публикация сборника материалов.</w:t>
      </w:r>
    </w:p>
    <w:p w:rsidR="00043598" w:rsidRPr="000A5739" w:rsidRDefault="00043598" w:rsidP="00F9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739">
        <w:rPr>
          <w:rFonts w:ascii="Times New Roman" w:hAnsi="Times New Roman"/>
          <w:color w:val="000000"/>
          <w:sz w:val="28"/>
          <w:szCs w:val="28"/>
        </w:rPr>
        <w:t>Участников конференции, желающих опубликовать свои доклады в сбор</w:t>
      </w:r>
      <w:r w:rsidR="000A5739">
        <w:rPr>
          <w:rFonts w:ascii="Times New Roman" w:hAnsi="Times New Roman"/>
          <w:color w:val="000000"/>
          <w:sz w:val="28"/>
          <w:szCs w:val="28"/>
        </w:rPr>
        <w:t xml:space="preserve">нике материалов, просим до </w:t>
      </w:r>
      <w:r w:rsidR="000A5739" w:rsidRPr="005C6411">
        <w:rPr>
          <w:rFonts w:ascii="Times New Roman" w:hAnsi="Times New Roman"/>
          <w:b/>
          <w:color w:val="000000"/>
          <w:sz w:val="28"/>
          <w:szCs w:val="28"/>
        </w:rPr>
        <w:t>05.05</w:t>
      </w:r>
      <w:r w:rsidRPr="005C6411">
        <w:rPr>
          <w:rFonts w:ascii="Times New Roman" w:hAnsi="Times New Roman"/>
          <w:b/>
          <w:color w:val="000000"/>
          <w:sz w:val="28"/>
          <w:szCs w:val="28"/>
        </w:rPr>
        <w:t>.2018 г.</w:t>
      </w:r>
      <w:r w:rsidRPr="000A5739">
        <w:rPr>
          <w:rFonts w:ascii="Times New Roman" w:hAnsi="Times New Roman"/>
          <w:color w:val="000000"/>
          <w:sz w:val="28"/>
          <w:szCs w:val="28"/>
        </w:rPr>
        <w:t xml:space="preserve"> (включительно) направить полный текст выступления  по электронной почте </w:t>
      </w:r>
      <w:hyperlink r:id="rId8" w:history="1">
        <w:r w:rsidRPr="00070AC2">
          <w:rPr>
            <w:rFonts w:ascii="Times New Roman" w:eastAsia="Times New Roman" w:hAnsi="Times New Roman"/>
            <w:b/>
            <w:sz w:val="28"/>
            <w:szCs w:val="28"/>
          </w:rPr>
          <w:t>arhiv-gabo@mail.ru</w:t>
        </w:r>
      </w:hyperlink>
      <w:r w:rsidRPr="00070AC2">
        <w:rPr>
          <w:rFonts w:ascii="Times New Roman" w:eastAsia="Times New Roman" w:hAnsi="Times New Roman"/>
          <w:b/>
          <w:sz w:val="28"/>
          <w:szCs w:val="28"/>
        </w:rPr>
        <w:t xml:space="preserve"> (с </w:t>
      </w:r>
      <w:r w:rsidRPr="000A5739">
        <w:rPr>
          <w:rFonts w:ascii="Times New Roman" w:hAnsi="Times New Roman"/>
          <w:color w:val="000000"/>
          <w:sz w:val="28"/>
          <w:szCs w:val="28"/>
        </w:rPr>
        <w:t>пометкой: для конференции).</w:t>
      </w:r>
    </w:p>
    <w:p w:rsidR="00563ACD" w:rsidRDefault="000A5739" w:rsidP="00F97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5D40">
        <w:rPr>
          <w:rFonts w:ascii="Times New Roman" w:eastAsia="Times New Roman" w:hAnsi="Times New Roman"/>
          <w:b/>
          <w:sz w:val="28"/>
          <w:szCs w:val="28"/>
        </w:rPr>
        <w:t>Требования к оформлению статьи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015D40">
        <w:rPr>
          <w:rFonts w:ascii="Times New Roman" w:eastAsia="Times New Roman" w:hAnsi="Times New Roman"/>
          <w:sz w:val="28"/>
          <w:szCs w:val="28"/>
        </w:rPr>
        <w:t xml:space="preserve"> Поля: верхнее, нижнее</w:t>
      </w:r>
      <w:r>
        <w:rPr>
          <w:rFonts w:ascii="Times New Roman" w:eastAsia="Times New Roman" w:hAnsi="Times New Roman"/>
          <w:sz w:val="28"/>
          <w:szCs w:val="28"/>
        </w:rPr>
        <w:t xml:space="preserve"> – 2 см.</w:t>
      </w:r>
      <w:r w:rsidRPr="00015D40">
        <w:rPr>
          <w:rFonts w:ascii="Times New Roman" w:eastAsia="Times New Roman" w:hAnsi="Times New Roman"/>
          <w:sz w:val="28"/>
          <w:szCs w:val="28"/>
        </w:rPr>
        <w:t>, левое, правое – 2</w:t>
      </w:r>
      <w:r>
        <w:rPr>
          <w:rFonts w:ascii="Times New Roman" w:eastAsia="Times New Roman" w:hAnsi="Times New Roman"/>
          <w:sz w:val="28"/>
          <w:szCs w:val="28"/>
        </w:rPr>
        <w:t>,5</w:t>
      </w:r>
      <w:r w:rsidRPr="00015D40">
        <w:rPr>
          <w:rFonts w:ascii="Times New Roman" w:eastAsia="Times New Roman" w:hAnsi="Times New Roman"/>
          <w:sz w:val="28"/>
          <w:szCs w:val="28"/>
        </w:rPr>
        <w:t xml:space="preserve"> см.; межстрочный интервал 1,0; отступ 1,25; размер шрифта (кегль) – 14; тип – </w:t>
      </w:r>
      <w:r w:rsidRPr="00015D40">
        <w:rPr>
          <w:rFonts w:ascii="Times New Roman" w:eastAsia="Times New Roman" w:hAnsi="Times New Roman"/>
          <w:sz w:val="28"/>
          <w:szCs w:val="28"/>
          <w:lang w:val="en-US"/>
        </w:rPr>
        <w:t>TimesNewRoman</w:t>
      </w:r>
      <w:r w:rsidRPr="00015D40">
        <w:rPr>
          <w:rFonts w:ascii="Times New Roman" w:eastAsia="Times New Roman" w:hAnsi="Times New Roman"/>
          <w:sz w:val="28"/>
          <w:szCs w:val="28"/>
        </w:rPr>
        <w:t xml:space="preserve">; стиль «Обычный». На первой строке печатаются инициалы и фамилия автора(ов), шрифт жирный, выравнивание текста по правому краю. </w:t>
      </w:r>
      <w:r w:rsidRPr="00015D40">
        <w:rPr>
          <w:rFonts w:ascii="Times New Roman" w:hAnsi="Times New Roman"/>
          <w:sz w:val="28"/>
          <w:szCs w:val="28"/>
        </w:rPr>
        <w:t>Ниже указываются ученая степень, звание, должность (без сокращений), подразделение организации, полное название организации–места работы автора(ов) в именительном падеже, шрифт обычный, выравнивание по правому краю.</w:t>
      </w:r>
      <w:r w:rsidR="00563ACD">
        <w:rPr>
          <w:rFonts w:ascii="Times New Roman" w:hAnsi="Times New Roman"/>
          <w:sz w:val="28"/>
          <w:szCs w:val="28"/>
        </w:rPr>
        <w:t xml:space="preserve"> </w:t>
      </w:r>
      <w:r w:rsidRPr="00015D40">
        <w:rPr>
          <w:rFonts w:ascii="Times New Roman" w:hAnsi="Times New Roman"/>
          <w:sz w:val="28"/>
          <w:szCs w:val="28"/>
        </w:rPr>
        <w:t xml:space="preserve">Далее </w:t>
      </w:r>
      <w:r w:rsidRPr="00015D40">
        <w:rPr>
          <w:rFonts w:ascii="Times New Roman" w:hAnsi="Times New Roman"/>
          <w:sz w:val="28"/>
          <w:szCs w:val="28"/>
        </w:rPr>
        <w:lastRenderedPageBreak/>
        <w:t xml:space="preserve">через один интервал </w:t>
      </w:r>
      <w:r w:rsidRPr="00015D40">
        <w:rPr>
          <w:rFonts w:ascii="Times New Roman" w:eastAsia="Times New Roman" w:hAnsi="Times New Roman"/>
          <w:sz w:val="28"/>
          <w:szCs w:val="28"/>
        </w:rPr>
        <w:t xml:space="preserve">печатается название статьи прописными буквами, шрифт жирный, выравнивание по центру.  </w:t>
      </w:r>
      <w:r>
        <w:rPr>
          <w:rFonts w:ascii="Times New Roman" w:eastAsia="Times New Roman" w:hAnsi="Times New Roman"/>
          <w:sz w:val="28"/>
          <w:szCs w:val="28"/>
        </w:rPr>
        <w:t>Выравнивание основного текста - по ширине.</w:t>
      </w:r>
    </w:p>
    <w:p w:rsidR="005C6411" w:rsidRDefault="000A5739" w:rsidP="005C6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Оформление библиографических ссылок и списка источников и литературы в соответствии с государственным стандартом (ГОСТ Р 7.05-2008). </w:t>
      </w:r>
      <w:r w:rsidR="005C6411" w:rsidRPr="00563ACD">
        <w:rPr>
          <w:rFonts w:ascii="Times New Roman" w:eastAsia="Times New Roman" w:hAnsi="Times New Roman"/>
          <w:sz w:val="28"/>
          <w:szCs w:val="28"/>
        </w:rPr>
        <w:t>Ссылки даются в конце статьи. Если в тексте используются какие-либо сокращения, кроме общепринятых, они должны быть расшифрованы</w:t>
      </w:r>
      <w:r w:rsidR="005C6411">
        <w:rPr>
          <w:rFonts w:ascii="Times New Roman" w:eastAsia="Times New Roman" w:hAnsi="Times New Roman"/>
          <w:sz w:val="28"/>
          <w:szCs w:val="28"/>
        </w:rPr>
        <w:t xml:space="preserve"> Отсылки в тексте документа заключаются в квадратные скобки, например: [1] или (для архивной ссылки) [1, л. 9]. </w:t>
      </w:r>
    </w:p>
    <w:p w:rsidR="00563ACD" w:rsidRDefault="00563ACD" w:rsidP="005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5739" w:rsidRDefault="00563ACD" w:rsidP="00515A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Объём статьи</w:t>
      </w:r>
      <w:r w:rsidR="000A5739">
        <w:rPr>
          <w:rFonts w:ascii="Times New Roman" w:eastAsia="Times New Roman" w:hAnsi="Times New Roman"/>
          <w:b/>
          <w:sz w:val="28"/>
          <w:szCs w:val="28"/>
        </w:rPr>
        <w:t xml:space="preserve"> не более 6 с.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A5739">
        <w:rPr>
          <w:rFonts w:ascii="Times New Roman" w:eastAsia="Times New Roman" w:hAnsi="Times New Roman"/>
          <w:b/>
          <w:sz w:val="28"/>
          <w:szCs w:val="28"/>
        </w:rPr>
        <w:t>(не более 17тыс. знаков с пробелами) без учета списка источников и литературы.</w:t>
      </w:r>
    </w:p>
    <w:p w:rsidR="00515A77" w:rsidRPr="00515A77" w:rsidRDefault="00515A77" w:rsidP="00515A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43598" w:rsidRPr="00515A77" w:rsidRDefault="00043598" w:rsidP="0004359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15A77">
        <w:rPr>
          <w:rFonts w:ascii="Times New Roman" w:eastAsia="Times New Roman" w:hAnsi="Times New Roman"/>
          <w:sz w:val="28"/>
          <w:szCs w:val="28"/>
        </w:rPr>
        <w:t xml:space="preserve">Контактные телефоны: </w:t>
      </w:r>
    </w:p>
    <w:p w:rsidR="00043598" w:rsidRPr="00515A77" w:rsidRDefault="00043598" w:rsidP="0004359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15A77">
        <w:rPr>
          <w:rFonts w:ascii="Times New Roman" w:eastAsia="Times New Roman" w:hAnsi="Times New Roman"/>
          <w:sz w:val="28"/>
          <w:szCs w:val="28"/>
        </w:rPr>
        <w:t xml:space="preserve">74-04-78 – директор </w:t>
      </w:r>
      <w:r w:rsidR="00515A77">
        <w:rPr>
          <w:rFonts w:ascii="Times New Roman" w:eastAsia="Times New Roman" w:hAnsi="Times New Roman"/>
          <w:sz w:val="28"/>
          <w:szCs w:val="28"/>
        </w:rPr>
        <w:t xml:space="preserve">ГКУ БО ГАБО </w:t>
      </w:r>
      <w:r w:rsidRPr="00515A77">
        <w:rPr>
          <w:rFonts w:ascii="Times New Roman" w:eastAsia="Times New Roman" w:hAnsi="Times New Roman"/>
          <w:sz w:val="28"/>
          <w:szCs w:val="28"/>
        </w:rPr>
        <w:t xml:space="preserve"> А.И.Шендрик;</w:t>
      </w:r>
    </w:p>
    <w:p w:rsidR="00043598" w:rsidRPr="00515A77" w:rsidRDefault="00043598" w:rsidP="0004359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15A77">
        <w:rPr>
          <w:rFonts w:ascii="Times New Roman" w:eastAsia="Times New Roman" w:hAnsi="Times New Roman"/>
          <w:sz w:val="28"/>
          <w:szCs w:val="28"/>
        </w:rPr>
        <w:t xml:space="preserve">66-33-86 – заместитель  директора </w:t>
      </w:r>
      <w:r w:rsidR="00515A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5A77">
        <w:rPr>
          <w:rFonts w:ascii="Times New Roman" w:eastAsia="Times New Roman" w:hAnsi="Times New Roman"/>
          <w:sz w:val="28"/>
          <w:szCs w:val="28"/>
        </w:rPr>
        <w:t>Е.Г.Колупова.</w:t>
      </w: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C6411" w:rsidRDefault="005C6411" w:rsidP="005C6411">
      <w:pPr>
        <w:rPr>
          <w:rFonts w:ascii="Times New Roman" w:hAnsi="Times New Roman"/>
          <w:bCs/>
          <w:sz w:val="28"/>
          <w:szCs w:val="28"/>
        </w:rPr>
      </w:pPr>
    </w:p>
    <w:p w:rsidR="005D4DE5" w:rsidRDefault="005D4DE5" w:rsidP="00F97CE1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Pr="00635D37" w:rsidRDefault="00515A77" w:rsidP="00F97CE1">
      <w:pPr>
        <w:ind w:firstLine="709"/>
        <w:jc w:val="right"/>
        <w:rPr>
          <w:rFonts w:ascii="Times New Roman" w:hAnsi="Times New Roman"/>
          <w:bCs/>
          <w:caps/>
          <w:sz w:val="28"/>
          <w:szCs w:val="28"/>
        </w:rPr>
      </w:pPr>
      <w:r w:rsidRPr="00F045F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5C64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1</w:t>
      </w:r>
    </w:p>
    <w:p w:rsidR="00515A77" w:rsidRDefault="00515A77" w:rsidP="0051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515A77" w:rsidRPr="004D5F7D" w:rsidRDefault="00515A77" w:rsidP="00515A7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15A77" w:rsidRPr="004D5F7D" w:rsidRDefault="00515A77" w:rsidP="00515A7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 Н. Амелин</w:t>
      </w:r>
      <w:r w:rsidRPr="004D5F7D">
        <w:rPr>
          <w:rFonts w:ascii="Times New Roman" w:hAnsi="Times New Roman"/>
          <w:b/>
          <w:sz w:val="28"/>
          <w:szCs w:val="28"/>
        </w:rPr>
        <w:t>,</w:t>
      </w:r>
    </w:p>
    <w:p w:rsidR="00515A77" w:rsidRPr="004D5F7D" w:rsidRDefault="00515A77" w:rsidP="00515A7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5F7D">
        <w:rPr>
          <w:rFonts w:ascii="Times New Roman" w:hAnsi="Times New Roman"/>
          <w:i/>
          <w:sz w:val="28"/>
          <w:szCs w:val="28"/>
        </w:rPr>
        <w:t xml:space="preserve">кандидат исторических наук, </w:t>
      </w:r>
    </w:p>
    <w:p w:rsidR="00515A77" w:rsidRPr="004D5F7D" w:rsidRDefault="00515A77" w:rsidP="00515A7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5F7D">
        <w:rPr>
          <w:rFonts w:ascii="Times New Roman" w:hAnsi="Times New Roman"/>
          <w:i/>
          <w:sz w:val="28"/>
          <w:szCs w:val="28"/>
        </w:rPr>
        <w:t xml:space="preserve">доцент кафедры истории России </w:t>
      </w:r>
    </w:p>
    <w:p w:rsidR="00515A77" w:rsidRDefault="00515A77" w:rsidP="00515A7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ФГБОУ  «Брянский государственный университет </w:t>
      </w:r>
    </w:p>
    <w:p w:rsidR="00515A77" w:rsidRPr="000F555F" w:rsidRDefault="00515A77" w:rsidP="00515A7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им. ак. И.Г. Петровского»</w:t>
      </w:r>
    </w:p>
    <w:p w:rsidR="00515A77" w:rsidRDefault="00515A77" w:rsidP="0051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A77" w:rsidRPr="00515A77" w:rsidRDefault="00515A77" w:rsidP="00515A77">
      <w:pPr>
        <w:pStyle w:val="1"/>
        <w:tabs>
          <w:tab w:val="left" w:pos="8364"/>
        </w:tabs>
        <w:spacing w:before="0" w:after="0"/>
        <w:jc w:val="center"/>
        <w:rPr>
          <w:rFonts w:ascii="Times New Roman" w:hAnsi="Times New Roman"/>
          <w:caps/>
          <w:sz w:val="26"/>
          <w:szCs w:val="26"/>
        </w:rPr>
      </w:pPr>
      <w:r w:rsidRPr="00515A77">
        <w:rPr>
          <w:rFonts w:ascii="Times New Roman" w:hAnsi="Times New Roman"/>
          <w:caps/>
          <w:sz w:val="26"/>
          <w:szCs w:val="26"/>
        </w:rPr>
        <w:t xml:space="preserve">Овстугская волость: Овстуг и овстужане в годы </w:t>
      </w:r>
    </w:p>
    <w:p w:rsidR="00515A77" w:rsidRPr="00515A77" w:rsidRDefault="00515A77" w:rsidP="00515A77">
      <w:pPr>
        <w:pStyle w:val="1"/>
        <w:tabs>
          <w:tab w:val="left" w:pos="8364"/>
        </w:tabs>
        <w:spacing w:before="0" w:after="0"/>
        <w:jc w:val="center"/>
        <w:rPr>
          <w:rFonts w:ascii="Times New Roman" w:hAnsi="Times New Roman"/>
          <w:caps/>
          <w:sz w:val="26"/>
          <w:szCs w:val="26"/>
        </w:rPr>
      </w:pPr>
      <w:bookmarkStart w:id="0" w:name="_GoBack"/>
      <w:bookmarkEnd w:id="0"/>
      <w:r w:rsidRPr="00515A77">
        <w:rPr>
          <w:rFonts w:ascii="Times New Roman" w:hAnsi="Times New Roman"/>
          <w:caps/>
          <w:sz w:val="26"/>
          <w:szCs w:val="26"/>
        </w:rPr>
        <w:t>Первой мировой войны. 1914-1916 гг.</w:t>
      </w:r>
    </w:p>
    <w:p w:rsidR="00515A77" w:rsidRPr="00515A77" w:rsidRDefault="00515A77" w:rsidP="00515A77">
      <w:pPr>
        <w:pStyle w:val="1"/>
        <w:tabs>
          <w:tab w:val="left" w:pos="8364"/>
        </w:tabs>
        <w:spacing w:before="0" w:after="0"/>
        <w:jc w:val="center"/>
        <w:rPr>
          <w:rFonts w:ascii="Times New Roman" w:hAnsi="Times New Roman"/>
          <w:caps/>
          <w:sz w:val="26"/>
          <w:szCs w:val="26"/>
        </w:rPr>
      </w:pPr>
      <w:r w:rsidRPr="00515A77">
        <w:rPr>
          <w:rFonts w:ascii="Times New Roman" w:hAnsi="Times New Roman"/>
          <w:caps/>
          <w:sz w:val="26"/>
          <w:szCs w:val="26"/>
        </w:rPr>
        <w:t xml:space="preserve"> (по материалам Государственного архива Брянской области)</w:t>
      </w:r>
    </w:p>
    <w:p w:rsidR="00515A77" w:rsidRDefault="00515A77" w:rsidP="00F97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A77" w:rsidRPr="00515A77" w:rsidRDefault="00515A77" w:rsidP="0051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A77">
        <w:rPr>
          <w:rFonts w:ascii="Times New Roman" w:eastAsia="Times New Roman" w:hAnsi="Times New Roman" w:cs="Times New Roman"/>
          <w:sz w:val="28"/>
          <w:szCs w:val="28"/>
        </w:rPr>
        <w:t>2014 год – год столетия со дня начала Первой мировой войны, ключевого события не только мировой истории начала ХХ века, но и важнейшего события истории России. Последняя война Российской империи во многом определит тот исторический поворот, который сделает российское общество в начале прошлого века</w:t>
      </w:r>
      <w:r w:rsidR="00F97CE1">
        <w:rPr>
          <w:rFonts w:ascii="Times New Roman" w:eastAsia="Times New Roman" w:hAnsi="Times New Roman"/>
          <w:sz w:val="28"/>
          <w:szCs w:val="28"/>
        </w:rPr>
        <w:t>[1]</w:t>
      </w:r>
      <w:r w:rsidRPr="00515A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5A77">
        <w:rPr>
          <w:rFonts w:ascii="Times New Roman" w:hAnsi="Times New Roman"/>
          <w:sz w:val="28"/>
          <w:szCs w:val="28"/>
        </w:rPr>
        <w:t xml:space="preserve"> </w:t>
      </w:r>
    </w:p>
    <w:p w:rsidR="00515A77" w:rsidRPr="00515A77" w:rsidRDefault="00515A77" w:rsidP="0051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A77">
        <w:rPr>
          <w:rFonts w:ascii="Times New Roman" w:eastAsia="Times New Roman" w:hAnsi="Times New Roman" w:cs="Times New Roman"/>
          <w:sz w:val="28"/>
          <w:szCs w:val="28"/>
        </w:rPr>
        <w:tab/>
        <w:t>В современной России, не только в связи с юбилейной датой начала большой войны, возрождается интерес к этому сложному периоду российской истории. Российская историческая наука освобождается от  подходов рассмотрения Первой мировой как войны империалистической. Объектом рассмотрения становятся не только сражения и битвы, но и вопросы социальной, политической, культурной истории Российской империи в годы Первой мировой войны, становится актуальным изучение повседневной жизни российского общества военного времени, жизни населения отдельных регионов Российской империи в годы Первой мировой. В этой связи изучению региональной истории России периода Первой мировой может способствовать работа с материалами не только центральных российских архивов, но введение в научный оборот документов из фондов архивов субъектов РФ.</w:t>
      </w:r>
    </w:p>
    <w:p w:rsidR="00515A77" w:rsidRDefault="00515A77" w:rsidP="0051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A77" w:rsidRDefault="00515A77" w:rsidP="0051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 литература</w:t>
      </w:r>
    </w:p>
    <w:p w:rsidR="00515A77" w:rsidRPr="00980002" w:rsidRDefault="00515A77" w:rsidP="00515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77" w:rsidRPr="00F97CE1" w:rsidRDefault="00515A77" w:rsidP="00515A77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7CE1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5C6411" w:rsidRPr="00F97CE1">
        <w:rPr>
          <w:rFonts w:ascii="Times New Roman" w:hAnsi="Times New Roman"/>
          <w:bCs/>
          <w:color w:val="000000"/>
          <w:sz w:val="28"/>
          <w:szCs w:val="28"/>
        </w:rPr>
        <w:t>Волости и важнейшие селения Европейской России. Выпуск I. – СПб., 1880.</w:t>
      </w:r>
    </w:p>
    <w:p w:rsidR="00515A77" w:rsidRPr="00F97CE1" w:rsidRDefault="00F97CE1" w:rsidP="00F97CE1">
      <w:pPr>
        <w:pStyle w:val="a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</w:t>
      </w:r>
      <w:r w:rsidR="00515A77" w:rsidRPr="00F97CE1">
        <w:rPr>
          <w:bCs/>
          <w:color w:val="000000"/>
          <w:sz w:val="28"/>
          <w:szCs w:val="28"/>
        </w:rPr>
        <w:t xml:space="preserve">. </w:t>
      </w:r>
      <w:r w:rsidR="005C6411" w:rsidRPr="00F97CE1">
        <w:rPr>
          <w:bCs/>
          <w:color w:val="000000"/>
          <w:sz w:val="28"/>
          <w:szCs w:val="28"/>
        </w:rPr>
        <w:t xml:space="preserve">ГАБО. Ф. 313. Оп. 1. Д. </w:t>
      </w:r>
      <w:smartTag w:uri="urn:schemas-microsoft-com:office:smarttags" w:element="metricconverter">
        <w:smartTagPr>
          <w:attr w:name="ProductID" w:val="101. Л"/>
        </w:smartTagPr>
        <w:r w:rsidR="005C6411" w:rsidRPr="00F97CE1">
          <w:rPr>
            <w:bCs/>
            <w:color w:val="000000"/>
            <w:sz w:val="28"/>
            <w:szCs w:val="28"/>
          </w:rPr>
          <w:t>101. Л</w:t>
        </w:r>
      </w:smartTag>
      <w:r w:rsidR="005C6411" w:rsidRPr="00F97CE1">
        <w:rPr>
          <w:bCs/>
          <w:color w:val="000000"/>
          <w:sz w:val="28"/>
          <w:szCs w:val="28"/>
        </w:rPr>
        <w:t>. 1.</w:t>
      </w:r>
    </w:p>
    <w:p w:rsidR="00515A77" w:rsidRPr="00F97CE1" w:rsidRDefault="00F97CE1" w:rsidP="00515A77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6411" w:rsidRPr="00F97CE1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C6411">
        <w:rPr>
          <w:rFonts w:ascii="Times New Roman" w:hAnsi="Times New Roman"/>
          <w:bCs/>
          <w:color w:val="000000"/>
          <w:sz w:val="28"/>
          <w:szCs w:val="28"/>
        </w:rPr>
        <w:t>Авакумов С.Т</w:t>
      </w:r>
      <w:r w:rsidR="00515A77" w:rsidRPr="0098000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C6411">
        <w:rPr>
          <w:rFonts w:ascii="Times New Roman" w:hAnsi="Times New Roman"/>
          <w:bCs/>
          <w:color w:val="000000"/>
          <w:sz w:val="28"/>
          <w:szCs w:val="28"/>
        </w:rPr>
        <w:t>Из истории</w:t>
      </w:r>
      <w:r w:rsidR="00515A77" w:rsidRPr="009800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6411">
        <w:rPr>
          <w:rFonts w:ascii="Times New Roman" w:hAnsi="Times New Roman"/>
          <w:bCs/>
          <w:color w:val="000000"/>
          <w:sz w:val="28"/>
          <w:szCs w:val="28"/>
        </w:rPr>
        <w:t>создания музеев-парков</w:t>
      </w:r>
      <w:r w:rsidR="00515A77" w:rsidRPr="00980002">
        <w:rPr>
          <w:rFonts w:ascii="Times New Roman" w:hAnsi="Times New Roman"/>
          <w:bCs/>
          <w:color w:val="000000"/>
          <w:sz w:val="28"/>
          <w:szCs w:val="28"/>
        </w:rPr>
        <w:t>. - М.</w:t>
      </w:r>
      <w:r w:rsidR="00515A77" w:rsidRPr="00F97CE1">
        <w:rPr>
          <w:rFonts w:ascii="Times New Roman" w:hAnsi="Times New Roman"/>
          <w:bCs/>
          <w:color w:val="000000"/>
          <w:sz w:val="28"/>
          <w:szCs w:val="28"/>
        </w:rPr>
        <w:t>: Издательск</w:t>
      </w:r>
      <w:r w:rsidR="005C6411" w:rsidRPr="00F97CE1">
        <w:rPr>
          <w:rFonts w:ascii="Times New Roman" w:hAnsi="Times New Roman"/>
          <w:bCs/>
          <w:color w:val="000000"/>
          <w:sz w:val="28"/>
          <w:szCs w:val="28"/>
        </w:rPr>
        <w:t>ая группа «Десяточка</w:t>
      </w:r>
      <w:r w:rsidR="00515A77" w:rsidRPr="00F97CE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C6411" w:rsidRPr="00F97CE1">
        <w:rPr>
          <w:rFonts w:ascii="Times New Roman" w:hAnsi="Times New Roman"/>
          <w:bCs/>
          <w:color w:val="000000"/>
          <w:sz w:val="28"/>
          <w:szCs w:val="28"/>
        </w:rPr>
        <w:t>, 2009</w:t>
      </w:r>
      <w:r w:rsidR="00515A77" w:rsidRPr="00F97CE1">
        <w:rPr>
          <w:rFonts w:ascii="Times New Roman" w:hAnsi="Times New Roman"/>
          <w:bCs/>
          <w:color w:val="000000"/>
          <w:sz w:val="28"/>
          <w:szCs w:val="28"/>
        </w:rPr>
        <w:t>. – 400с.</w:t>
      </w:r>
    </w:p>
    <w:p w:rsidR="00515A77" w:rsidRPr="00980002" w:rsidRDefault="00F97CE1" w:rsidP="00515A7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411">
        <w:rPr>
          <w:rFonts w:ascii="Times New Roman" w:hAnsi="Times New Roman"/>
          <w:sz w:val="28"/>
          <w:szCs w:val="28"/>
        </w:rPr>
        <w:t>4</w:t>
      </w:r>
      <w:r w:rsidR="00515A77">
        <w:rPr>
          <w:rFonts w:ascii="Times New Roman" w:hAnsi="Times New Roman"/>
          <w:sz w:val="28"/>
          <w:szCs w:val="28"/>
        </w:rPr>
        <w:t xml:space="preserve">. </w:t>
      </w:r>
      <w:r w:rsidR="005C6411">
        <w:rPr>
          <w:rFonts w:ascii="Times New Roman" w:hAnsi="Times New Roman"/>
          <w:sz w:val="28"/>
          <w:szCs w:val="28"/>
        </w:rPr>
        <w:t>Славянов</w:t>
      </w:r>
      <w:r w:rsidR="00515A77" w:rsidRPr="00980002">
        <w:rPr>
          <w:rFonts w:ascii="Times New Roman" w:hAnsi="Times New Roman"/>
          <w:sz w:val="28"/>
          <w:szCs w:val="28"/>
        </w:rPr>
        <w:t xml:space="preserve"> В.В. Александр Васильевич </w:t>
      </w:r>
      <w:r w:rsidR="005C6411">
        <w:rPr>
          <w:rFonts w:ascii="Times New Roman" w:hAnsi="Times New Roman"/>
          <w:sz w:val="28"/>
          <w:szCs w:val="28"/>
        </w:rPr>
        <w:t>Поснов // Вопросы истории. – 1989. - №19</w:t>
      </w:r>
      <w:r w:rsidR="00515A77" w:rsidRPr="00980002">
        <w:rPr>
          <w:rFonts w:ascii="Times New Roman" w:hAnsi="Times New Roman"/>
          <w:sz w:val="28"/>
          <w:szCs w:val="28"/>
        </w:rPr>
        <w:t>. – С. 146 – 167.</w:t>
      </w: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5A77" w:rsidRDefault="00515A77" w:rsidP="00515A7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043598" w:rsidRPr="00043598" w:rsidRDefault="00043598" w:rsidP="000435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43598" w:rsidRPr="00043598" w:rsidSect="00F97CE1">
      <w:pgSz w:w="11906" w:h="16838"/>
      <w:pgMar w:top="1134" w:right="1418" w:bottom="1134" w:left="1418" w:header="709" w:footer="709" w:gutter="7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84" w:rsidRDefault="00D70184" w:rsidP="005C6411">
      <w:pPr>
        <w:spacing w:after="0" w:line="240" w:lineRule="auto"/>
      </w:pPr>
      <w:r>
        <w:separator/>
      </w:r>
    </w:p>
  </w:endnote>
  <w:endnote w:type="continuationSeparator" w:id="1">
    <w:p w:rsidR="00D70184" w:rsidRDefault="00D70184" w:rsidP="005C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84" w:rsidRDefault="00D70184" w:rsidP="005C6411">
      <w:pPr>
        <w:spacing w:after="0" w:line="240" w:lineRule="auto"/>
      </w:pPr>
      <w:r>
        <w:separator/>
      </w:r>
    </w:p>
  </w:footnote>
  <w:footnote w:type="continuationSeparator" w:id="1">
    <w:p w:rsidR="00D70184" w:rsidRDefault="00D70184" w:rsidP="005C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844"/>
    <w:multiLevelType w:val="hybridMultilevel"/>
    <w:tmpl w:val="AE629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598"/>
    <w:rsid w:val="00043598"/>
    <w:rsid w:val="00070AC2"/>
    <w:rsid w:val="000A5739"/>
    <w:rsid w:val="002311E5"/>
    <w:rsid w:val="0023688C"/>
    <w:rsid w:val="00261709"/>
    <w:rsid w:val="0036590B"/>
    <w:rsid w:val="00515A77"/>
    <w:rsid w:val="00563ACD"/>
    <w:rsid w:val="005C6411"/>
    <w:rsid w:val="005D4DE5"/>
    <w:rsid w:val="00910DB8"/>
    <w:rsid w:val="00A74975"/>
    <w:rsid w:val="00B938A9"/>
    <w:rsid w:val="00BE0BE8"/>
    <w:rsid w:val="00C760F9"/>
    <w:rsid w:val="00CD071E"/>
    <w:rsid w:val="00D70184"/>
    <w:rsid w:val="00F90846"/>
    <w:rsid w:val="00F97CE1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09"/>
  </w:style>
  <w:style w:type="paragraph" w:styleId="1">
    <w:name w:val="heading 1"/>
    <w:basedOn w:val="a"/>
    <w:next w:val="a"/>
    <w:link w:val="10"/>
    <w:qFormat/>
    <w:rsid w:val="00515A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3598"/>
    <w:rPr>
      <w:color w:val="0000FF"/>
      <w:u w:val="single"/>
    </w:rPr>
  </w:style>
  <w:style w:type="paragraph" w:styleId="a4">
    <w:name w:val="Plain Text"/>
    <w:basedOn w:val="a"/>
    <w:link w:val="a5"/>
    <w:semiHidden/>
    <w:rsid w:val="00515A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15A77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15A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eference-text">
    <w:name w:val="reference-text"/>
    <w:basedOn w:val="a0"/>
    <w:rsid w:val="005C6411"/>
  </w:style>
  <w:style w:type="paragraph" w:styleId="a6">
    <w:name w:val="endnote text"/>
    <w:basedOn w:val="a"/>
    <w:link w:val="a7"/>
    <w:uiPriority w:val="99"/>
    <w:unhideWhenUsed/>
    <w:rsid w:val="005C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5C641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C641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C64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4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4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-gab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287C-7C62-4555-A211-7ABBF041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2018-04-14T08:28:00Z</cp:lastPrinted>
  <dcterms:created xsi:type="dcterms:W3CDTF">2018-04-12T05:59:00Z</dcterms:created>
  <dcterms:modified xsi:type="dcterms:W3CDTF">2018-04-14T08:40:00Z</dcterms:modified>
</cp:coreProperties>
</file>